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C9" w:rsidRDefault="00FE2FC9" w:rsidP="00FE2FC9">
      <w:pPr>
        <w:spacing w:after="0" w:line="240" w:lineRule="auto"/>
        <w:jc w:val="center"/>
        <w:rPr>
          <w:rFonts w:ascii="Times New Roman" w:eastAsia="Times New Roman" w:hAnsi="Times New Roman" w:cs="Times New Roman"/>
          <w:b/>
          <w:bCs/>
          <w:i/>
          <w:iCs/>
          <w:sz w:val="24"/>
          <w:szCs w:val="24"/>
          <w:rtl/>
        </w:rPr>
      </w:pPr>
      <w:r w:rsidRPr="00FE2FC9">
        <w:rPr>
          <w:rFonts w:ascii="Calibri" w:eastAsia="Times New Roman" w:hAnsi="Calibri" w:cs="Times New Roman"/>
          <w:b/>
          <w:bCs/>
          <w:i/>
          <w:iCs/>
          <w:smallCaps/>
          <w:color w:val="5A5A5A"/>
          <w:sz w:val="56"/>
          <w:szCs w:val="56"/>
          <w:rtl/>
        </w:rPr>
        <w:t>وزارة التعليم العالي والبحث العلمي</w:t>
      </w: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Pr>
      </w:pPr>
    </w:p>
    <w:p w:rsidR="00FE2FC9" w:rsidRDefault="00FE2FC9" w:rsidP="00FE2FC9">
      <w:pPr>
        <w:spacing w:after="0" w:line="240" w:lineRule="auto"/>
        <w:jc w:val="center"/>
        <w:rPr>
          <w:rFonts w:ascii="Times New Roman" w:eastAsia="Times New Roman" w:hAnsi="Times New Roman" w:cs="Times New Roman"/>
          <w:b/>
          <w:bCs/>
          <w:i/>
          <w:iCs/>
          <w:sz w:val="24"/>
          <w:szCs w:val="24"/>
          <w:rtl/>
        </w:rPr>
      </w:pPr>
      <w:r w:rsidRPr="00FE2FC9">
        <w:rPr>
          <w:rFonts w:ascii="Calibri" w:eastAsia="Times New Roman" w:hAnsi="Calibri" w:cs="Times New Roman"/>
          <w:b/>
          <w:bCs/>
          <w:i/>
          <w:iCs/>
          <w:smallCaps/>
          <w:color w:val="5A5A5A"/>
          <w:sz w:val="56"/>
          <w:szCs w:val="56"/>
          <w:rtl/>
        </w:rPr>
        <w:t>جامعة ذي قار/كلية الزراعة والاهوار</w:t>
      </w: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tl/>
        </w:rPr>
      </w:pP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tl/>
        </w:rPr>
      </w:pPr>
      <w:r w:rsidRPr="00FE2FC9">
        <w:rPr>
          <w:rFonts w:ascii="Calibri" w:eastAsia="Times New Roman" w:hAnsi="Calibri" w:cs="Times New Roman"/>
          <w:b/>
          <w:bCs/>
          <w:i/>
          <w:iCs/>
          <w:smallCaps/>
          <w:color w:val="5A5A5A"/>
          <w:sz w:val="56"/>
          <w:szCs w:val="56"/>
          <w:rtl/>
        </w:rPr>
        <w:t xml:space="preserve">المرحلة الثانية /قسم المحاصيل </w:t>
      </w:r>
      <w:proofErr w:type="spellStart"/>
      <w:r w:rsidRPr="00FE2FC9">
        <w:rPr>
          <w:rFonts w:ascii="Calibri" w:eastAsia="Times New Roman" w:hAnsi="Calibri" w:cs="Times New Roman"/>
          <w:b/>
          <w:bCs/>
          <w:i/>
          <w:iCs/>
          <w:smallCaps/>
          <w:color w:val="5A5A5A"/>
          <w:sz w:val="56"/>
          <w:szCs w:val="56"/>
          <w:rtl/>
        </w:rPr>
        <w:t>الحقليه</w:t>
      </w:r>
      <w:proofErr w:type="spellEnd"/>
    </w:p>
    <w:p w:rsidR="00FE2FC9" w:rsidRDefault="00FE2FC9" w:rsidP="00FE2FC9">
      <w:pPr>
        <w:spacing w:after="0" w:line="240" w:lineRule="auto"/>
        <w:jc w:val="center"/>
        <w:rPr>
          <w:rFonts w:ascii="Times New Roman" w:eastAsia="Times New Roman" w:hAnsi="Times New Roman" w:cs="Times New Roman"/>
          <w:b/>
          <w:bCs/>
          <w:i/>
          <w:iCs/>
          <w:sz w:val="24"/>
          <w:szCs w:val="24"/>
          <w:rtl/>
        </w:rPr>
      </w:pPr>
      <w:r w:rsidRPr="00FE2FC9">
        <w:rPr>
          <w:rFonts w:ascii="Calibri" w:eastAsia="Times New Roman" w:hAnsi="Calibri" w:cs="Times New Roman"/>
          <w:b/>
          <w:bCs/>
          <w:i/>
          <w:iCs/>
          <w:smallCaps/>
          <w:color w:val="5A5A5A"/>
          <w:sz w:val="56"/>
          <w:szCs w:val="56"/>
          <w:rtl/>
        </w:rPr>
        <w:t>مادة مبادئ اقتصاد زراعي</w:t>
      </w: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tl/>
        </w:rPr>
      </w:pPr>
    </w:p>
    <w:p w:rsidR="00FE2FC9" w:rsidRDefault="00FE2FC9" w:rsidP="00FE2FC9">
      <w:pPr>
        <w:spacing w:after="0" w:line="240" w:lineRule="auto"/>
        <w:jc w:val="center"/>
        <w:rPr>
          <w:rFonts w:ascii="Times New Roman" w:eastAsia="Times New Roman" w:hAnsi="Times New Roman" w:cs="Times New Roman"/>
          <w:b/>
          <w:bCs/>
          <w:i/>
          <w:iCs/>
          <w:sz w:val="24"/>
          <w:szCs w:val="24"/>
          <w:rtl/>
          <w:lang w:bidi="ar-IQ"/>
        </w:rPr>
      </w:pPr>
      <w:r w:rsidRPr="00FE2FC9">
        <w:rPr>
          <w:rFonts w:ascii="Calibri" w:eastAsia="Times New Roman" w:hAnsi="Calibri" w:cs="Times New Roman"/>
          <w:b/>
          <w:bCs/>
          <w:i/>
          <w:iCs/>
          <w:smallCaps/>
          <w:color w:val="5A5A5A"/>
          <w:sz w:val="56"/>
          <w:szCs w:val="56"/>
          <w:rtl/>
        </w:rPr>
        <w:t>للدراسة الصباحية</w:t>
      </w:r>
    </w:p>
    <w:p w:rsidR="00FE2FC9" w:rsidRDefault="00FE2FC9" w:rsidP="00FE2FC9">
      <w:pPr>
        <w:spacing w:after="0" w:line="240" w:lineRule="auto"/>
        <w:jc w:val="center"/>
        <w:rPr>
          <w:rFonts w:ascii="Times New Roman" w:eastAsia="Times New Roman" w:hAnsi="Times New Roman" w:cs="Times New Roman"/>
          <w:b/>
          <w:bCs/>
          <w:i/>
          <w:iCs/>
          <w:sz w:val="24"/>
          <w:szCs w:val="24"/>
          <w:rtl/>
          <w:lang w:bidi="ar-IQ"/>
        </w:rPr>
      </w:pP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tl/>
          <w:lang w:bidi="ar-IQ"/>
        </w:rPr>
      </w:pPr>
    </w:p>
    <w:p w:rsidR="00FE2FC9" w:rsidRPr="00FE2FC9" w:rsidRDefault="00FE2FC9" w:rsidP="00FE2FC9">
      <w:pPr>
        <w:spacing w:after="0" w:line="240" w:lineRule="auto"/>
        <w:jc w:val="center"/>
        <w:rPr>
          <w:rFonts w:ascii="Times New Roman" w:eastAsia="Times New Roman" w:hAnsi="Times New Roman" w:cs="Times New Roman"/>
          <w:b/>
          <w:bCs/>
          <w:i/>
          <w:iCs/>
          <w:sz w:val="24"/>
          <w:szCs w:val="24"/>
          <w:rtl/>
        </w:rPr>
      </w:pPr>
      <w:r w:rsidRPr="00FE2FC9">
        <w:rPr>
          <w:rFonts w:ascii="Calibri" w:eastAsia="Times New Roman" w:hAnsi="Calibri" w:cs="Times New Roman"/>
          <w:b/>
          <w:bCs/>
          <w:i/>
          <w:iCs/>
          <w:smallCaps/>
          <w:color w:val="5A5A5A"/>
          <w:sz w:val="56"/>
          <w:szCs w:val="56"/>
          <w:rtl/>
        </w:rPr>
        <w:t>أستاذ المادة: أ. م. د عبد المطلب عباس</w:t>
      </w:r>
    </w:p>
    <w:p w:rsidR="00FE2FC9" w:rsidRPr="00FE2FC9" w:rsidRDefault="00FE2FC9" w:rsidP="00FE2FC9">
      <w:pPr>
        <w:bidi w:val="0"/>
        <w:spacing w:after="240" w:line="240" w:lineRule="auto"/>
        <w:jc w:val="center"/>
        <w:rPr>
          <w:rFonts w:ascii="Times New Roman" w:eastAsia="Times New Roman" w:hAnsi="Times New Roman" w:cs="Times New Roman"/>
          <w:sz w:val="24"/>
          <w:szCs w:val="24"/>
          <w:rtl/>
        </w:rPr>
      </w:pPr>
      <w:r w:rsidRPr="00FE2FC9">
        <w:rPr>
          <w:rFonts w:ascii="Times New Roman" w:eastAsia="Times New Roman" w:hAnsi="Times New Roman" w:cs="Times New Roman"/>
          <w:b/>
          <w:bCs/>
          <w:i/>
          <w:iCs/>
          <w:sz w:val="24"/>
          <w:szCs w:val="24"/>
        </w:rPr>
        <w:br/>
      </w:r>
      <w:r w:rsidRPr="00FE2FC9">
        <w:rPr>
          <w:rFonts w:ascii="Times New Roman" w:eastAsia="Times New Roman" w:hAnsi="Times New Roman" w:cs="Times New Roman"/>
          <w:b/>
          <w:bCs/>
          <w:i/>
          <w:iCs/>
          <w:sz w:val="24"/>
          <w:szCs w:val="24"/>
        </w:rPr>
        <w:br/>
      </w:r>
      <w:r w:rsidRPr="00FE2FC9">
        <w:rPr>
          <w:rFonts w:ascii="Times New Roman" w:eastAsia="Times New Roman" w:hAnsi="Times New Roman" w:cs="Times New Roman"/>
          <w:b/>
          <w:bCs/>
          <w:i/>
          <w:iCs/>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مفهوم الطلب: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يقصد بالطلب في علم الاقتصاد الطلب الفعال على السلعة أي رغبة المستهلك في شراء السلعة مقرونة بقدرته المالية على الشراء، فالرغبة في الشراء لإحدى السلع لا تكفي وحدها حتى يصبح الطلب فعالا أي له تأثير على سوق تلك السلعة بل يجب أن تقترن الرغبة مع القدرة المالية والاستعداد لدفع السعر المحدد للحصول على </w:t>
      </w:r>
      <w:r w:rsidRPr="00FE2FC9">
        <w:rPr>
          <w:rFonts w:ascii="Calibri" w:eastAsia="Times New Roman" w:hAnsi="Calibri" w:cs="Times New Roman"/>
          <w:color w:val="000000"/>
          <w:sz w:val="56"/>
          <w:szCs w:val="56"/>
          <w:rtl/>
        </w:rPr>
        <w:lastRenderedPageBreak/>
        <w:t>السلعة. كما يقصد بالطلب أيضاً الكميات التي يطلبها المستهلكون من السلعة )خلال فترة زمنية محددة( عند كل سعر من الأسعار الافتراضية للسعلة وليس كمية واحدة فقط.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قانون الطلب: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ينص قانون الطلب على وجود علاقة عكسية بين سعر سلعة معينة والكمية المطلوبة منها مع بقاء العوامل الأخرى على حالها أي ثابتة لا تتغير وبعبارة أخرى فإن المستهلك يطلب كمية كبيرة من سلعة ما إذا انخفض سعرها وكمية اقل إذا ارتفع السعر. </w:t>
      </w:r>
    </w:p>
    <w:p w:rsidR="00FE2FC9" w:rsidRPr="00FE2FC9" w:rsidRDefault="00FE2FC9" w:rsidP="00FE2FC9">
      <w:pPr>
        <w:bidi w:val="0"/>
        <w:spacing w:after="240" w:line="240" w:lineRule="auto"/>
        <w:rPr>
          <w:rFonts w:ascii="Times New Roman" w:eastAsia="Times New Roman" w:hAnsi="Times New Roman" w:cs="Times New Roman"/>
          <w:sz w:val="24"/>
          <w:szCs w:val="24"/>
          <w:rtl/>
        </w:rPr>
      </w:pP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منحنى الطلب الفردي: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هو عبارة عن صورة بيانية لقانون الطلب حيث يوضح بالرسم البياني العلاقة العكسية بين سعر السلعة الذي يعتبر متغيراً مستقلاً والكمية المطلوبة منها متغيراً تابعاً مع بقاء الأشياء الأخرى على حالها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محددات الطلب: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والتي يمكننا قياس أثارها كماً ما يلي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lastRenderedPageBreak/>
        <w:t>1-سعر السلعة موضوع الدراسة: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2-عدد المستهلكين للسعلة: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3-أذواق المستهلكين وتفضيلاتهم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4-دخول المستهلكين: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5-توقيعات المستهلكين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6-أسعار السلع الأخرى: إن السلع الأخرى لها تأثير في طلب المستهلك على السلعة الأولى ويجدر بنا في هذه الحالة التمييز بين ثلاثة أنواع من السلع على النحو التالي: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‌أ-</w:t>
      </w:r>
      <w:r w:rsidRPr="00FE2FC9">
        <w:rPr>
          <w:rFonts w:ascii="Calibri" w:eastAsia="Times New Roman" w:hAnsi="Calibri" w:cs="Times New Roman"/>
          <w:color w:val="000000"/>
          <w:sz w:val="56"/>
          <w:szCs w:val="56"/>
          <w:rtl/>
        </w:rPr>
        <w:tab/>
        <w:t>السلع البديلة: تعتبر السلعتان بديلتين مثل الأرز والمكرونة، اللحوم الحمراء واللحوم البيضاء، فإذا ارتفع سعر إحداهما فإن طلب المستهلكين سوف يزداد على السلعة الأخرى وبالعكس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‌ب-</w:t>
      </w:r>
      <w:r w:rsidRPr="00FE2FC9">
        <w:rPr>
          <w:rFonts w:ascii="Calibri" w:eastAsia="Times New Roman" w:hAnsi="Calibri" w:cs="Times New Roman"/>
          <w:color w:val="000000"/>
          <w:sz w:val="56"/>
          <w:szCs w:val="56"/>
          <w:rtl/>
        </w:rPr>
        <w:tab/>
        <w:t>السلع المكملة: هناك بعض السلع التي تستعمل مع بعضها البعض مثل السيارة والوقود والسكر والشاي والكاميرات والأفلام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‌ج-</w:t>
      </w:r>
      <w:r w:rsidRPr="00FE2FC9">
        <w:rPr>
          <w:rFonts w:ascii="Calibri" w:eastAsia="Times New Roman" w:hAnsi="Calibri" w:cs="Times New Roman"/>
          <w:color w:val="000000"/>
          <w:sz w:val="56"/>
          <w:szCs w:val="56"/>
          <w:rtl/>
        </w:rPr>
        <w:tab/>
        <w:t>السلع المستقلة: تعتبر السلعتين مستقلتين مثل السيارة والحذاء، والذهب والتفاح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lastRenderedPageBreak/>
        <w:t>أولاً : حالات زيادة الطلب على السلعة والتي تؤدي إلى انتقال منحنى الطلب على السلعة إلى اليمين:</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1-زيادة عدد المستهلكين للسعلة.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2-تغير أذواق المستهلكين إيجابياً نحو السلعة.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3-ارتفاع دخول المستهلكين إذا كانت السلعة عادية.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4-إنخفاض دخول المستهلكين إذا كانت السلعة رديئة.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5-ارتفاع أسعار السلع البديلة.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6-انخفاض أسعار السلع المكملة.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ثانياً : حالات انخفاض الطلب على السلعة : والتي تؤدي إلى انتقال منحنى الطلب على السلعة إلى اليسار: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1-نقص عدد مستهلكي السلعة.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2-تغير أذواق المستهلكين سلبياً ضد السلعة.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3-انخفاض دخول المستهلكين إذا كانت السلعة عادية.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4-ارتفاع دخول المستهلكين إذا كانت السلعة رديئة.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lastRenderedPageBreak/>
        <w:t>5-انخفاض أسعار السلع البديلة.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6-ارتفاع أسعار السلع المكملة.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7-توقعات المستهلكين بانخفاض أسعار السلع في المستقبل أو انخفاض دخولهم.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xml:space="preserve"> </w:t>
      </w:r>
      <w:r w:rsidRPr="00FE2FC9">
        <w:rPr>
          <w:rFonts w:ascii="Calibri" w:eastAsia="Times New Roman" w:hAnsi="Calibri" w:cs="Times New Roman"/>
          <w:color w:val="000000"/>
          <w:sz w:val="56"/>
          <w:szCs w:val="56"/>
          <w:rtl/>
        </w:rPr>
        <w:tab/>
        <w:t>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proofErr w:type="spellStart"/>
      <w:r w:rsidRPr="00FE2FC9">
        <w:rPr>
          <w:rFonts w:ascii="Calibri" w:eastAsia="Times New Roman" w:hAnsi="Calibri" w:cs="Times New Roman"/>
          <w:color w:val="000000"/>
          <w:sz w:val="56"/>
          <w:szCs w:val="56"/>
          <w:rtl/>
        </w:rPr>
        <w:t>مرونات</w:t>
      </w:r>
      <w:proofErr w:type="spellEnd"/>
      <w:r w:rsidRPr="00FE2FC9">
        <w:rPr>
          <w:rFonts w:ascii="Calibri" w:eastAsia="Times New Roman" w:hAnsi="Calibri" w:cs="Times New Roman"/>
          <w:color w:val="000000"/>
          <w:sz w:val="56"/>
          <w:szCs w:val="56"/>
          <w:rtl/>
        </w:rPr>
        <w:t xml:space="preserve"> الطلب </w:t>
      </w:r>
    </w:p>
    <w:p w:rsidR="00FE2FC9" w:rsidRPr="00FE2FC9" w:rsidRDefault="00FE2FC9" w:rsidP="00FE2FC9">
      <w:pPr>
        <w:spacing w:after="0" w:line="240" w:lineRule="auto"/>
        <w:rPr>
          <w:rFonts w:ascii="Times New Roman" w:eastAsia="Times New Roman" w:hAnsi="Times New Roman" w:cs="Times New Roman"/>
          <w:sz w:val="24"/>
          <w:szCs w:val="24"/>
          <w:rtl/>
        </w:rPr>
      </w:pPr>
      <w:proofErr w:type="spellStart"/>
      <w:r w:rsidRPr="00FE2FC9">
        <w:rPr>
          <w:rFonts w:ascii="Calibri" w:eastAsia="Times New Roman" w:hAnsi="Calibri" w:cs="Times New Roman"/>
          <w:color w:val="000000"/>
          <w:sz w:val="56"/>
          <w:szCs w:val="56"/>
          <w:rtl/>
        </w:rPr>
        <w:t>مرونات</w:t>
      </w:r>
      <w:proofErr w:type="spellEnd"/>
      <w:r w:rsidRPr="00FE2FC9">
        <w:rPr>
          <w:rFonts w:ascii="Calibri" w:eastAsia="Times New Roman" w:hAnsi="Calibri" w:cs="Times New Roman"/>
          <w:color w:val="000000"/>
          <w:sz w:val="56"/>
          <w:szCs w:val="56"/>
          <w:rtl/>
        </w:rPr>
        <w:t xml:space="preserve"> الطلب تشير إلى مدي  </w:t>
      </w:r>
      <w:proofErr w:type="spellStart"/>
      <w:r w:rsidRPr="00FE2FC9">
        <w:rPr>
          <w:rFonts w:ascii="Calibri" w:eastAsia="Times New Roman" w:hAnsi="Calibri" w:cs="Times New Roman"/>
          <w:color w:val="000000"/>
          <w:sz w:val="56"/>
          <w:szCs w:val="56"/>
          <w:rtl/>
        </w:rPr>
        <w:t>إستجابة</w:t>
      </w:r>
      <w:proofErr w:type="spellEnd"/>
      <w:r w:rsidRPr="00FE2FC9">
        <w:rPr>
          <w:rFonts w:ascii="Calibri" w:eastAsia="Times New Roman" w:hAnsi="Calibri" w:cs="Times New Roman"/>
          <w:color w:val="000000"/>
          <w:sz w:val="56"/>
          <w:szCs w:val="56"/>
          <w:rtl/>
        </w:rPr>
        <w:t xml:space="preserve"> الكمية المطلوبة من سلعة معينة إلى التغيرات في سعرها أو التغيرات في الدخل النقدي المنفق على السلعة أو التغيرات في أسعار السلع الأخرى.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وهكذا نستطيع أن نميز ثلاثة انواع من </w:t>
      </w:r>
      <w:proofErr w:type="spellStart"/>
      <w:r w:rsidRPr="00FE2FC9">
        <w:rPr>
          <w:rFonts w:ascii="Calibri" w:eastAsia="Times New Roman" w:hAnsi="Calibri" w:cs="Times New Roman"/>
          <w:color w:val="000000"/>
          <w:sz w:val="56"/>
          <w:szCs w:val="56"/>
          <w:rtl/>
        </w:rPr>
        <w:t>مرونات</w:t>
      </w:r>
      <w:proofErr w:type="spellEnd"/>
      <w:r w:rsidRPr="00FE2FC9">
        <w:rPr>
          <w:rFonts w:ascii="Calibri" w:eastAsia="Times New Roman" w:hAnsi="Calibri" w:cs="Times New Roman"/>
          <w:color w:val="000000"/>
          <w:sz w:val="56"/>
          <w:szCs w:val="56"/>
          <w:rtl/>
        </w:rPr>
        <w:t xml:space="preserve"> الطلب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MS Gothic" w:eastAsia="MS Gothic" w:hAnsi="MS Gothic" w:cs="MS Gothic" w:hint="eastAsia"/>
          <w:color w:val="000000"/>
          <w:sz w:val="56"/>
          <w:szCs w:val="56"/>
          <w:rtl/>
        </w:rPr>
        <w:t>❖</w:t>
      </w:r>
      <w:r w:rsidRPr="00FE2FC9">
        <w:rPr>
          <w:rFonts w:ascii="Calibri" w:eastAsia="Times New Roman" w:hAnsi="Calibri" w:cs="Times New Roman"/>
          <w:color w:val="000000"/>
          <w:sz w:val="56"/>
          <w:szCs w:val="56"/>
          <w:rtl/>
        </w:rPr>
        <w:tab/>
        <w:t>مرونة الطلب السعرية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MS Gothic" w:eastAsia="MS Gothic" w:hAnsi="MS Gothic" w:cs="MS Gothic" w:hint="eastAsia"/>
          <w:color w:val="000000"/>
          <w:sz w:val="56"/>
          <w:szCs w:val="56"/>
          <w:rtl/>
        </w:rPr>
        <w:t>❖</w:t>
      </w:r>
      <w:r w:rsidRPr="00FE2FC9">
        <w:rPr>
          <w:rFonts w:ascii="Calibri" w:eastAsia="Times New Roman" w:hAnsi="Calibri" w:cs="Times New Roman"/>
          <w:color w:val="000000"/>
          <w:sz w:val="56"/>
          <w:szCs w:val="56"/>
          <w:rtl/>
        </w:rPr>
        <w:tab/>
        <w:t xml:space="preserve">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MS Gothic" w:eastAsia="MS Gothic" w:hAnsi="MS Gothic" w:cs="MS Gothic" w:hint="eastAsia"/>
          <w:color w:val="000000"/>
          <w:sz w:val="56"/>
          <w:szCs w:val="56"/>
          <w:rtl/>
        </w:rPr>
        <w:t>❖</w:t>
      </w:r>
      <w:r w:rsidRPr="00FE2FC9">
        <w:rPr>
          <w:rFonts w:ascii="Calibri" w:eastAsia="Times New Roman" w:hAnsi="Calibri" w:cs="Times New Roman"/>
          <w:color w:val="000000"/>
          <w:sz w:val="56"/>
          <w:szCs w:val="56"/>
          <w:rtl/>
        </w:rPr>
        <w:tab/>
        <w:t xml:space="preserve">مرونة الطلب </w:t>
      </w:r>
      <w:proofErr w:type="spellStart"/>
      <w:r w:rsidRPr="00FE2FC9">
        <w:rPr>
          <w:rFonts w:ascii="Calibri" w:eastAsia="Times New Roman" w:hAnsi="Calibri" w:cs="Times New Roman"/>
          <w:color w:val="000000"/>
          <w:sz w:val="56"/>
          <w:szCs w:val="56"/>
          <w:rtl/>
        </w:rPr>
        <w:t>التقاطعية</w:t>
      </w:r>
      <w:proofErr w:type="spellEnd"/>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  أولاً: مرونة الطلب السعرية: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Pr>
      </w:pPr>
      <w:r w:rsidRPr="00FE2FC9">
        <w:rPr>
          <w:rFonts w:ascii="Calibri" w:eastAsia="Times New Roman" w:hAnsi="Calibri" w:cs="Times New Roman"/>
          <w:i/>
          <w:iCs/>
          <w:color w:val="404040"/>
          <w:sz w:val="56"/>
          <w:szCs w:val="56"/>
          <w:rtl/>
        </w:rPr>
        <w:t>                       </w:t>
      </w:r>
      <w:r w:rsidRPr="00FE2FC9">
        <w:rPr>
          <w:rFonts w:ascii="Calibri" w:eastAsia="Times New Roman" w:hAnsi="Calibri" w:cs="Times New Roman"/>
          <w:i/>
          <w:iCs/>
          <w:color w:val="4472C4"/>
          <w:rtl/>
        </w:rPr>
        <w:t>                                                                                                           </w:t>
      </w: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tl/>
        </w:rPr>
      </w:pPr>
      <w:r w:rsidRPr="00FE2FC9">
        <w:rPr>
          <w:rFonts w:ascii="Calibri" w:eastAsia="Times New Roman" w:hAnsi="Calibri" w:cs="Times New Roman"/>
          <w:i/>
          <w:iCs/>
          <w:color w:val="4472C4"/>
          <w:rtl/>
        </w:rPr>
        <w:t>                               التغير النسبي في الكمية المطلوبة من السلعة</w:t>
      </w: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tl/>
        </w:rPr>
      </w:pPr>
      <w:r w:rsidRPr="00FE2FC9">
        <w:rPr>
          <w:rFonts w:ascii="Calibri" w:eastAsia="Times New Roman" w:hAnsi="Calibri" w:cs="Times New Roman"/>
          <w:i/>
          <w:iCs/>
          <w:color w:val="4472C4"/>
          <w:rtl/>
        </w:rPr>
        <w:lastRenderedPageBreak/>
        <w:t>مرونة الطلب السعرية =__________________________</w:t>
      </w: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tl/>
        </w:rPr>
      </w:pPr>
      <w:r w:rsidRPr="00FE2FC9">
        <w:rPr>
          <w:rFonts w:ascii="Calibri" w:eastAsia="Times New Roman" w:hAnsi="Calibri" w:cs="Times New Roman"/>
          <w:i/>
          <w:iCs/>
          <w:color w:val="4472C4"/>
          <w:rtl/>
        </w:rPr>
        <w:t>                               التغير النسبي في سعر السلعة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ويكون معامل مرونة الطلب السعرية دائماً سالب الإشارة، بسبب العلاقة العكسية بين الكمية المطلوبة من السلعة وسعرها حسب قانون الطلب.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حالات مرونة الطلب السعرية: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بالإمكان ملاحظة خمسة انواع من مرونة الطلب السعرية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 طلب مرن: وذلك إذا كانت مرونة الطلب السعرية أكبر من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طلب غير مرن : وذلك إذا كانت مرونة الطلب السعرية أقل من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 طلب </w:t>
      </w:r>
      <w:proofErr w:type="spellStart"/>
      <w:r w:rsidRPr="00FE2FC9">
        <w:rPr>
          <w:rFonts w:ascii="Calibri" w:eastAsia="Times New Roman" w:hAnsi="Calibri" w:cs="Times New Roman"/>
          <w:color w:val="000000"/>
          <w:sz w:val="56"/>
          <w:szCs w:val="56"/>
          <w:rtl/>
        </w:rPr>
        <w:t>متكافيء</w:t>
      </w:r>
      <w:proofErr w:type="spellEnd"/>
      <w:r w:rsidRPr="00FE2FC9">
        <w:rPr>
          <w:rFonts w:ascii="Calibri" w:eastAsia="Times New Roman" w:hAnsi="Calibri" w:cs="Times New Roman"/>
          <w:color w:val="000000"/>
          <w:sz w:val="56"/>
          <w:szCs w:val="56"/>
          <w:rtl/>
        </w:rPr>
        <w:t xml:space="preserve"> المرونة: وذلك إذا كانت مرونة الطلب السعرية تساوى من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طلب عديم المرونة : وذلك إذا كانت مرونة الطلب السعرية تساوى الصفر  </w:t>
      </w: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 طلب لا نهائي المرونة: وذلك إذا كانت مرونة الطلب السعرية تساوى ما لانهاية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 xml:space="preserve">ثاني اً: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 </w:t>
      </w:r>
    </w:p>
    <w:p w:rsidR="00FE2FC9" w:rsidRDefault="00FE2FC9" w:rsidP="00FE2FC9">
      <w:pPr>
        <w:spacing w:after="160" w:line="240" w:lineRule="auto"/>
        <w:rPr>
          <w:rFonts w:ascii="Times New Roman" w:eastAsia="Times New Roman" w:hAnsi="Times New Roman" w:cs="Times New Roman" w:hint="cs"/>
          <w:sz w:val="24"/>
          <w:szCs w:val="24"/>
          <w:rtl/>
        </w:rPr>
      </w:pPr>
      <w:r w:rsidRPr="00FE2FC9">
        <w:rPr>
          <w:rFonts w:ascii="Calibri" w:eastAsia="Times New Roman" w:hAnsi="Calibri" w:cs="Times New Roman"/>
          <w:color w:val="000000"/>
          <w:rtl/>
        </w:rPr>
        <w:t>         </w:t>
      </w:r>
    </w:p>
    <w:p w:rsidR="00E14EE5" w:rsidRPr="00FE2FC9" w:rsidRDefault="00E14EE5" w:rsidP="00FE2FC9">
      <w:pPr>
        <w:spacing w:after="160" w:line="240" w:lineRule="auto"/>
        <w:rPr>
          <w:rFonts w:ascii="Times New Roman" w:eastAsia="Times New Roman" w:hAnsi="Times New Roman" w:cs="Times New Roman"/>
          <w:sz w:val="24"/>
          <w:szCs w:val="24"/>
          <w:rtl/>
        </w:rPr>
      </w:pPr>
    </w:p>
    <w:p w:rsidR="00FE2FC9" w:rsidRPr="00FE2FC9" w:rsidRDefault="00FE2FC9" w:rsidP="00FE2FC9">
      <w:pPr>
        <w:spacing w:after="160" w:line="240" w:lineRule="auto"/>
        <w:rPr>
          <w:rFonts w:ascii="Times New Roman" w:eastAsia="Times New Roman" w:hAnsi="Times New Roman" w:cs="Times New Roman"/>
          <w:sz w:val="24"/>
          <w:szCs w:val="24"/>
          <w:rtl/>
        </w:rPr>
      </w:pPr>
      <w:r w:rsidRPr="00FE2FC9">
        <w:rPr>
          <w:rFonts w:ascii="Calibri" w:eastAsia="Times New Roman" w:hAnsi="Calibri" w:cs="Times New Roman"/>
          <w:b/>
          <w:bCs/>
          <w:smallCaps/>
          <w:color w:val="4472C4"/>
          <w:rtl/>
        </w:rPr>
        <w:lastRenderedPageBreak/>
        <w:t>                                     التغير النسبي في الكمية المطلوبة من السلعة </w:t>
      </w:r>
    </w:p>
    <w:p w:rsidR="00FE2FC9" w:rsidRPr="00FE2FC9" w:rsidRDefault="00FE2FC9" w:rsidP="00FE2FC9">
      <w:pPr>
        <w:spacing w:after="160" w:line="240" w:lineRule="auto"/>
        <w:rPr>
          <w:rFonts w:ascii="Times New Roman" w:eastAsia="Times New Roman" w:hAnsi="Times New Roman" w:cs="Times New Roman"/>
          <w:sz w:val="24"/>
          <w:szCs w:val="24"/>
          <w:rtl/>
        </w:rPr>
      </w:pPr>
      <w:r w:rsidRPr="00FE2FC9">
        <w:rPr>
          <w:rFonts w:ascii="Calibri" w:eastAsia="Times New Roman" w:hAnsi="Calibri" w:cs="Times New Roman"/>
          <w:b/>
          <w:bCs/>
          <w:smallCaps/>
          <w:color w:val="4472C4"/>
          <w:rtl/>
        </w:rPr>
        <w:t>مرونة الطلب السعرية = ____________________________</w:t>
      </w:r>
    </w:p>
    <w:p w:rsidR="00FE2FC9" w:rsidRPr="00FE2FC9" w:rsidRDefault="00FE2FC9" w:rsidP="00FE2FC9">
      <w:pPr>
        <w:spacing w:after="16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b/>
          <w:bCs/>
          <w:smallCaps/>
          <w:color w:val="4472C4"/>
          <w:rtl/>
        </w:rPr>
        <w:t>                                           التغير النسبي في الدخل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bookmarkStart w:id="0" w:name="_GoBack"/>
      <w:bookmarkEnd w:id="0"/>
    </w:p>
    <w:p w:rsidR="00FE2FC9" w:rsidRPr="00FE2FC9" w:rsidRDefault="00FE2FC9" w:rsidP="00FE2FC9">
      <w:pPr>
        <w:spacing w:after="0" w:line="240" w:lineRule="auto"/>
        <w:rPr>
          <w:rFonts w:ascii="Times New Roman" w:eastAsia="Times New Roman" w:hAnsi="Times New Roman" w:cs="Times New Roman" w:hint="cs"/>
          <w:sz w:val="24"/>
          <w:szCs w:val="24"/>
          <w:rtl/>
          <w:lang w:bidi="ar-IQ"/>
        </w:rPr>
      </w:pPr>
      <w:r w:rsidRPr="00FE2FC9">
        <w:rPr>
          <w:rFonts w:ascii="Calibri" w:eastAsia="Times New Roman" w:hAnsi="Calibri" w:cs="Times New Roman"/>
          <w:color w:val="000000"/>
          <w:sz w:val="56"/>
          <w:szCs w:val="56"/>
          <w:rtl/>
        </w:rPr>
        <w:t xml:space="preserve">حالات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1-إذا كانت قيمة معامل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سالب فإن السلعة توصف بأنها سلعة رديئة أو دنيا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2-أما إذا كانت قيمة معامل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موجب فإن السلعة توصف بأنها سلعة عادية ،وهنا نميز بين نوعين من السلع العادية وفقاً لقيمة معامل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وهما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(أ) السلع الضرورية : ويكون معامل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لها موجب وقيمته أقل من الواحد الصحيح ومن أمثلة السلع الضرورية الأكل والشرب والملابس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(ب) السلع الكمالية : ويكون معامل مرونة الطلب </w:t>
      </w:r>
      <w:proofErr w:type="spellStart"/>
      <w:r w:rsidRPr="00FE2FC9">
        <w:rPr>
          <w:rFonts w:ascii="Calibri" w:eastAsia="Times New Roman" w:hAnsi="Calibri" w:cs="Times New Roman"/>
          <w:color w:val="000000"/>
          <w:sz w:val="56"/>
          <w:szCs w:val="56"/>
          <w:rtl/>
        </w:rPr>
        <w:t>الدخلية</w:t>
      </w:r>
      <w:proofErr w:type="spellEnd"/>
      <w:r w:rsidRPr="00FE2FC9">
        <w:rPr>
          <w:rFonts w:ascii="Calibri" w:eastAsia="Times New Roman" w:hAnsi="Calibri" w:cs="Times New Roman"/>
          <w:color w:val="000000"/>
          <w:sz w:val="56"/>
          <w:szCs w:val="56"/>
          <w:rtl/>
        </w:rPr>
        <w:t xml:space="preserve"> لها موجب وقيمته أكبر من الواحد الصحيح ومن أمثله السلع الكمالية السيارات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ثالث اً: مرونة الطلب </w:t>
      </w:r>
      <w:proofErr w:type="spellStart"/>
      <w:r w:rsidRPr="00FE2FC9">
        <w:rPr>
          <w:rFonts w:ascii="Calibri" w:eastAsia="Times New Roman" w:hAnsi="Calibri" w:cs="Times New Roman"/>
          <w:color w:val="000000"/>
          <w:sz w:val="56"/>
          <w:szCs w:val="56"/>
          <w:rtl/>
        </w:rPr>
        <w:t>التقاطعية</w:t>
      </w:r>
      <w:proofErr w:type="spellEnd"/>
      <w:r w:rsidRPr="00FE2FC9">
        <w:rPr>
          <w:rFonts w:ascii="Calibri" w:eastAsia="Times New Roman" w:hAnsi="Calibri" w:cs="Times New Roman"/>
          <w:color w:val="000000"/>
          <w:sz w:val="56"/>
          <w:szCs w:val="56"/>
          <w:rtl/>
        </w:rPr>
        <w:t xml:space="preserve"> (</w:t>
      </w:r>
      <w:proofErr w:type="spellStart"/>
      <w:r w:rsidRPr="00FE2FC9">
        <w:rPr>
          <w:rFonts w:ascii="Calibri" w:eastAsia="Times New Roman" w:hAnsi="Calibri" w:cs="Times New Roman"/>
          <w:color w:val="000000"/>
          <w:sz w:val="56"/>
          <w:szCs w:val="56"/>
          <w:rtl/>
        </w:rPr>
        <w:t>العبورية</w:t>
      </w:r>
      <w:proofErr w:type="spellEnd"/>
      <w:r w:rsidRPr="00FE2FC9">
        <w:rPr>
          <w:rFonts w:ascii="Calibri" w:eastAsia="Times New Roman" w:hAnsi="Calibri" w:cs="Times New Roman"/>
          <w:color w:val="000000"/>
          <w:sz w:val="56"/>
          <w:szCs w:val="56"/>
          <w:rtl/>
        </w:rPr>
        <w:t>)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16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rtl/>
        </w:rPr>
        <w:t>                                </w:t>
      </w:r>
      <w:r w:rsidRPr="00FE2FC9">
        <w:rPr>
          <w:rFonts w:ascii="Calibri" w:eastAsia="Times New Roman" w:hAnsi="Calibri" w:cs="Times New Roman"/>
          <w:b/>
          <w:bCs/>
          <w:i/>
          <w:iCs/>
          <w:color w:val="000000"/>
          <w:rtl/>
        </w:rPr>
        <w:t>التغير النسبي في الكمية المطلوبة من السلعة (أ) </w:t>
      </w:r>
    </w:p>
    <w:p w:rsidR="00FE2FC9" w:rsidRPr="00FE2FC9" w:rsidRDefault="00FE2FC9" w:rsidP="00FE2FC9">
      <w:pPr>
        <w:spacing w:after="160" w:line="240" w:lineRule="auto"/>
        <w:rPr>
          <w:rFonts w:ascii="Times New Roman" w:eastAsia="Times New Roman" w:hAnsi="Times New Roman" w:cs="Times New Roman"/>
          <w:sz w:val="24"/>
          <w:szCs w:val="24"/>
          <w:rtl/>
        </w:rPr>
      </w:pPr>
      <w:r w:rsidRPr="00FE2FC9">
        <w:rPr>
          <w:rFonts w:ascii="Calibri" w:eastAsia="Times New Roman" w:hAnsi="Calibri" w:cs="Times New Roman"/>
          <w:b/>
          <w:bCs/>
          <w:i/>
          <w:iCs/>
          <w:color w:val="000000"/>
          <w:rtl/>
        </w:rPr>
        <w:t>مرونة الطلب السعرية =______________________________</w:t>
      </w:r>
    </w:p>
    <w:p w:rsidR="00FE2FC9" w:rsidRPr="00FE2FC9" w:rsidRDefault="00FE2FC9" w:rsidP="00FE2FC9">
      <w:pPr>
        <w:spacing w:after="160" w:line="240" w:lineRule="auto"/>
        <w:rPr>
          <w:rFonts w:ascii="Times New Roman" w:eastAsia="Times New Roman" w:hAnsi="Times New Roman" w:cs="Times New Roman"/>
          <w:sz w:val="24"/>
          <w:szCs w:val="24"/>
          <w:rtl/>
        </w:rPr>
      </w:pPr>
      <w:r w:rsidRPr="00FE2FC9">
        <w:rPr>
          <w:rFonts w:ascii="Calibri" w:eastAsia="Times New Roman" w:hAnsi="Calibri" w:cs="Times New Roman"/>
          <w:b/>
          <w:bCs/>
          <w:i/>
          <w:iCs/>
          <w:color w:val="000000"/>
          <w:rtl/>
        </w:rPr>
        <w:t>                                  التغير النسبي في سعر السلعة (ب)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lastRenderedPageBreak/>
        <w:t xml:space="preserve">حالات مرونة الطلب </w:t>
      </w:r>
      <w:proofErr w:type="spellStart"/>
      <w:r w:rsidRPr="00FE2FC9">
        <w:rPr>
          <w:rFonts w:ascii="Calibri" w:eastAsia="Times New Roman" w:hAnsi="Calibri" w:cs="Times New Roman"/>
          <w:color w:val="000000"/>
          <w:sz w:val="56"/>
          <w:szCs w:val="56"/>
          <w:rtl/>
        </w:rPr>
        <w:t>التقاطعية</w:t>
      </w:r>
      <w:proofErr w:type="spellEnd"/>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1-إذا كان معامل مرونة الطلب </w:t>
      </w:r>
      <w:proofErr w:type="spellStart"/>
      <w:r w:rsidRPr="00FE2FC9">
        <w:rPr>
          <w:rFonts w:ascii="Calibri" w:eastAsia="Times New Roman" w:hAnsi="Calibri" w:cs="Times New Roman"/>
          <w:color w:val="000000"/>
          <w:sz w:val="56"/>
          <w:szCs w:val="56"/>
          <w:rtl/>
        </w:rPr>
        <w:t>التقاطعية</w:t>
      </w:r>
      <w:proofErr w:type="spellEnd"/>
      <w:r w:rsidRPr="00FE2FC9">
        <w:rPr>
          <w:rFonts w:ascii="Calibri" w:eastAsia="Times New Roman" w:hAnsi="Calibri" w:cs="Times New Roman"/>
          <w:color w:val="000000"/>
          <w:sz w:val="56"/>
          <w:szCs w:val="56"/>
          <w:rtl/>
        </w:rPr>
        <w:t xml:space="preserve"> سالب القيمة فإن السلعتين تكونان مكملتين لبعضهما في </w:t>
      </w:r>
      <w:proofErr w:type="spellStart"/>
      <w:r w:rsidRPr="00FE2FC9">
        <w:rPr>
          <w:rFonts w:ascii="Calibri" w:eastAsia="Times New Roman" w:hAnsi="Calibri" w:cs="Times New Roman"/>
          <w:color w:val="000000"/>
          <w:sz w:val="56"/>
          <w:szCs w:val="56"/>
          <w:rtl/>
        </w:rPr>
        <w:t>الإستهلاك</w:t>
      </w:r>
      <w:proofErr w:type="spellEnd"/>
      <w:r w:rsidRPr="00FE2FC9">
        <w:rPr>
          <w:rFonts w:ascii="Calibri" w:eastAsia="Times New Roman" w:hAnsi="Calibri" w:cs="Times New Roman"/>
          <w:color w:val="000000"/>
          <w:sz w:val="56"/>
          <w:szCs w:val="56"/>
          <w:rtl/>
        </w:rPr>
        <w:t xml:space="preserve"> مثل الشاي والسكر، البنزين والسيارات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2-إذا كان معامل مرونة الطلب </w:t>
      </w:r>
      <w:proofErr w:type="spellStart"/>
      <w:r w:rsidRPr="00FE2FC9">
        <w:rPr>
          <w:rFonts w:ascii="Calibri" w:eastAsia="Times New Roman" w:hAnsi="Calibri" w:cs="Times New Roman"/>
          <w:color w:val="000000"/>
          <w:sz w:val="56"/>
          <w:szCs w:val="56"/>
          <w:rtl/>
        </w:rPr>
        <w:t>التقاطعية</w:t>
      </w:r>
      <w:proofErr w:type="spellEnd"/>
      <w:r w:rsidRPr="00FE2FC9">
        <w:rPr>
          <w:rFonts w:ascii="Calibri" w:eastAsia="Times New Roman" w:hAnsi="Calibri" w:cs="Times New Roman"/>
          <w:color w:val="000000"/>
          <w:sz w:val="56"/>
          <w:szCs w:val="56"/>
          <w:rtl/>
        </w:rPr>
        <w:t xml:space="preserve"> موجب القيمة فإن السلعتين تكونان بديلتين لبعضهما في </w:t>
      </w:r>
      <w:proofErr w:type="spellStart"/>
      <w:r w:rsidRPr="00FE2FC9">
        <w:rPr>
          <w:rFonts w:ascii="Calibri" w:eastAsia="Times New Roman" w:hAnsi="Calibri" w:cs="Times New Roman"/>
          <w:color w:val="000000"/>
          <w:sz w:val="56"/>
          <w:szCs w:val="56"/>
          <w:rtl/>
        </w:rPr>
        <w:t>الإستهلاك</w:t>
      </w:r>
      <w:proofErr w:type="spellEnd"/>
      <w:r w:rsidRPr="00FE2FC9">
        <w:rPr>
          <w:rFonts w:ascii="Calibri" w:eastAsia="Times New Roman" w:hAnsi="Calibri" w:cs="Times New Roman"/>
          <w:color w:val="000000"/>
          <w:sz w:val="56"/>
          <w:szCs w:val="56"/>
          <w:rtl/>
        </w:rPr>
        <w:t xml:space="preserve"> مثل الأرز والمكرونة ، اللحوم الحمراء واللحوم البيضاء.</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_العوامل التي تؤثر على مرونة الطلب: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لماذا تختلف مرونة الطلب باختلاف السلع وباختلاف الزمان أو المكان ؟ هناك عدة عوامل تؤثر على مرونة الطلب على السلعة ومنها.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1-مدى ضرورة السلعة للمستهلك: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2-مدى وجود بدائل للسعلة: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3-نسبة ما ينفق على السلعة من دخل المستهلك: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4-طول الفترة الزمنية أو قصرها: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نظرية العـــــــرض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lastRenderedPageBreak/>
        <w:t>لقد تعرفنا على أحد جوانب السوق وهو الطلب على السلعة الذي يمثل المشترين أو المستهلكين لها. وسوف نقوم بالتعرف على الجانب الأخر من السوق وهو العرض الذي يمثل المنتجين أو البائعين لها.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مفهوم العرض: هو الكميات التي يرغب المنتجون أو البائعون عرضها عند مختلف الأسعار المحتملة خلال فترة زمنية معينة مع افتراض ثبات العوامل الأخرى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مفهوم تغير العرض: ويقصد به انتقال منحنى العرض إلى مكان أخر جديد بسبب بعض أو كل العوامل المؤثرة على العرض بدون تغير سعر السلعة نفسها.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تغير الكمية المعروضة : ويقصد به الانتقال من كمية إلى أخرى على نفس منحنى العرض.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قانون العرض: إن العلاقة بين سعر السلعة (كمتغير مستقل) والكمية المعروضة منها (كمتغير تابع) هي علاقة موجبة أو طردية مع ثبات العوامل الأخرى المؤثرة في العرض، </w:t>
      </w:r>
      <w:r w:rsidRPr="00FE2FC9">
        <w:rPr>
          <w:rFonts w:ascii="Calibri" w:eastAsia="Times New Roman" w:hAnsi="Calibri" w:cs="Times New Roman"/>
          <w:color w:val="000000"/>
          <w:sz w:val="56"/>
          <w:szCs w:val="56"/>
          <w:rtl/>
        </w:rPr>
        <w:lastRenderedPageBreak/>
        <w:t>ويبن قانون العرض المشار إليه أن الكمية المعروضة من سلعة ما سوف تزيد كلما ارتفع سعر السلعة وسوف تنخفض كلما قل سعر السلعة مع بقاء الأشياء الأخرى على حالها. </w:t>
      </w:r>
    </w:p>
    <w:p w:rsidR="00FE2FC9" w:rsidRPr="00FE2FC9" w:rsidRDefault="00FE2FC9" w:rsidP="00FE2FC9">
      <w:pPr>
        <w:bidi w:val="0"/>
        <w:spacing w:after="24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جدول العرض لمؤسسة تنتج قمصانا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4023"/>
        <w:gridCol w:w="4306"/>
      </w:tblGrid>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الكمية المعروضة </w:t>
            </w:r>
            <w:r w:rsidRPr="00FE2FC9">
              <w:rPr>
                <w:rFonts w:ascii="Calibri" w:eastAsia="Times New Roman" w:hAnsi="Calibri" w:cs="Times New Roman"/>
                <w:color w:val="000000"/>
                <w:sz w:val="56"/>
                <w:szCs w:val="56"/>
              </w:rPr>
              <w:t>QS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سعر القميص (دينار) </w:t>
            </w:r>
            <w:r w:rsidRPr="00FE2FC9">
              <w:rPr>
                <w:rFonts w:ascii="Calibri" w:eastAsia="Times New Roman" w:hAnsi="Calibri" w:cs="Times New Roman"/>
                <w:color w:val="000000"/>
                <w:sz w:val="56"/>
                <w:szCs w:val="56"/>
              </w:rPr>
              <w:t>P</w:t>
            </w:r>
          </w:p>
        </w:tc>
      </w:tr>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5</w:t>
            </w:r>
          </w:p>
        </w:tc>
      </w:tr>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10</w:t>
            </w:r>
          </w:p>
        </w:tc>
      </w:tr>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15</w:t>
            </w:r>
          </w:p>
        </w:tc>
      </w:tr>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20</w:t>
            </w:r>
          </w:p>
        </w:tc>
      </w:tr>
      <w:tr w:rsidR="00FE2FC9" w:rsidRPr="00FE2FC9" w:rsidTr="00FE2FC9">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2FC9" w:rsidRPr="00FE2FC9" w:rsidRDefault="00FE2FC9" w:rsidP="00FE2FC9">
            <w:pPr>
              <w:spacing w:after="0" w:line="0" w:lineRule="atLeast"/>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25</w:t>
            </w:r>
          </w:p>
        </w:tc>
      </w:tr>
    </w:tbl>
    <w:p w:rsidR="00FE2FC9" w:rsidRPr="00FE2FC9" w:rsidRDefault="00FE2FC9" w:rsidP="00FE2FC9">
      <w:pPr>
        <w:bidi w:val="0"/>
        <w:spacing w:after="0" w:line="240" w:lineRule="auto"/>
        <w:rPr>
          <w:rFonts w:ascii="Times New Roman" w:eastAsia="Times New Roman" w:hAnsi="Times New Roman" w:cs="Times New Roman"/>
          <w:sz w:val="24"/>
          <w:szCs w:val="24"/>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ويلاحظ من الجدول زيادة الكميات المعروضة من القمصان كلما ارتفع سعر القميص الواحد. فمثلاً حينما يكون السعر(5) دنانير فإن المؤسسة تعرض(١٠٠)قميص، وإذا ارتفع السعر إلى(20) دينار فإنها تقوم بعرض (250) قميصاً وإذا ارتفع السعر إلى (٢٥) دينار فإن الكمية المعروضة من القمصان ترتفع إلى(٣٠٠) قميص . </w:t>
      </w:r>
    </w:p>
    <w:p w:rsidR="00FE2FC9" w:rsidRPr="00FE2FC9" w:rsidRDefault="00FE2FC9" w:rsidP="00FE2FC9">
      <w:pPr>
        <w:numPr>
          <w:ilvl w:val="0"/>
          <w:numId w:val="1"/>
        </w:numPr>
        <w:spacing w:after="0" w:line="240" w:lineRule="auto"/>
        <w:textAlignment w:val="baseline"/>
        <w:rPr>
          <w:rFonts w:ascii="Times New Roman" w:eastAsia="Times New Roman" w:hAnsi="Times New Roman" w:cs="Times New Roman"/>
          <w:color w:val="000000"/>
          <w:sz w:val="56"/>
          <w:szCs w:val="56"/>
          <w:rtl/>
        </w:rPr>
      </w:pPr>
      <w:r w:rsidRPr="00FE2FC9">
        <w:rPr>
          <w:rFonts w:ascii="Calibri" w:eastAsia="Times New Roman" w:hAnsi="Calibri" w:cs="Times New Roman"/>
          <w:color w:val="000000"/>
          <w:sz w:val="56"/>
          <w:szCs w:val="56"/>
          <w:rtl/>
        </w:rPr>
        <w:lastRenderedPageBreak/>
        <w:t>منحنى العرض الفردي:  نستطيع التعبير عن العلاقة بين الكميات المعروضة من القمصان وأسعارها المختلفة المشار إليها في جدول العرض(٤/٢) بصورة شكل بياني(٤/٢) يسمى " منحنى العرض الفردي"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فالمنحنى </w:t>
      </w:r>
      <w:r w:rsidRPr="00FE2FC9">
        <w:rPr>
          <w:rFonts w:ascii="Calibri" w:eastAsia="Times New Roman" w:hAnsi="Calibri" w:cs="Times New Roman"/>
          <w:color w:val="000000"/>
          <w:sz w:val="56"/>
          <w:szCs w:val="56"/>
        </w:rPr>
        <w:t>SS</w:t>
      </w:r>
      <w:r w:rsidRPr="00FE2FC9">
        <w:rPr>
          <w:rFonts w:ascii="Calibri" w:eastAsia="Times New Roman" w:hAnsi="Calibri" w:cs="Times New Roman"/>
          <w:color w:val="000000"/>
          <w:sz w:val="56"/>
          <w:szCs w:val="56"/>
          <w:rtl/>
        </w:rPr>
        <w:t xml:space="preserve"> يمثل عرض مؤسسة واحدة تنتج القمصان ويتجه (المنحنى) من أسفل إلى أعلى وإلى اليمين أي إن ميله موجب ويعكس العلاقة الموجبة أو الطردية بين سعر السلعة والكمية المعروضة منها مع بقاء العوامل الأخرى ثابتة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w:t>
      </w:r>
      <w:r w:rsidRPr="00FE2FC9">
        <w:rPr>
          <w:rFonts w:ascii="Times New Roman" w:eastAsia="Times New Roman" w:hAnsi="Times New Roman" w:cs="Times New Roman"/>
          <w:noProof/>
          <w:sz w:val="24"/>
          <w:szCs w:val="24"/>
          <w:bdr w:val="single" w:sz="24" w:space="0" w:color="000000" w:frame="1"/>
        </w:rPr>
        <w:drawing>
          <wp:inline distT="0" distB="0" distL="0" distR="0" wp14:anchorId="495F5263" wp14:editId="68E88843">
            <wp:extent cx="4791075" cy="3533775"/>
            <wp:effectExtent l="0" t="0" r="9525" b="9525"/>
            <wp:docPr id="1" name="صورة 1" descr="https://lh4.googleusercontent.com/bxxEi_b6h7NVrTlOWqkASiRHOPytt68K7k7gBkPtNR99QJgcsY4DDphx4MIs4RHJwDmxb3HgzOEsJAYhYNpiy3mggCYlxfGt1WQF_pW7tsV0gO07RPZN63DSKk6z-Jit0sGWM5gU1euT37o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bxxEi_b6h7NVrTlOWqkASiRHOPytt68K7k7gBkPtNR99QJgcsY4DDphx4MIs4RHJwDmxb3HgzOEsJAYhYNpiy3mggCYlxfGt1WQF_pW7tsV0gO07RPZN63DSKk6z-Jit0sGWM5gU1euT37oXR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3533775"/>
                    </a:xfrm>
                    <a:prstGeom prst="rect">
                      <a:avLst/>
                    </a:prstGeom>
                    <a:noFill/>
                    <a:ln>
                      <a:noFill/>
                    </a:ln>
                  </pic:spPr>
                </pic:pic>
              </a:graphicData>
            </a:graphic>
          </wp:inline>
        </w:drawing>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16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rtl/>
        </w:rPr>
        <w:t> </w:t>
      </w:r>
    </w:p>
    <w:p w:rsidR="00FE2FC9" w:rsidRPr="00FE2FC9" w:rsidRDefault="00FE2FC9" w:rsidP="00FE2FC9">
      <w:pPr>
        <w:bidi w:val="0"/>
        <w:spacing w:after="240" w:line="240" w:lineRule="auto"/>
        <w:rPr>
          <w:rFonts w:ascii="Times New Roman" w:eastAsia="Times New Roman" w:hAnsi="Times New Roman" w:cs="Times New Roman"/>
          <w:sz w:val="24"/>
          <w:szCs w:val="24"/>
          <w:rtl/>
        </w:rPr>
      </w:pPr>
      <w:r w:rsidRPr="00FE2FC9">
        <w:rPr>
          <w:rFonts w:ascii="Times New Roman" w:eastAsia="Times New Roman" w:hAnsi="Times New Roman" w:cs="Times New Roman"/>
          <w:sz w:val="24"/>
          <w:szCs w:val="24"/>
        </w:rPr>
        <w:lastRenderedPageBreak/>
        <w:br/>
      </w: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ملاحظات هامة للشكل 4/2: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1-يمثل المنحنى </w:t>
      </w:r>
      <w:r w:rsidRPr="00FE2FC9">
        <w:rPr>
          <w:rFonts w:ascii="Calibri" w:eastAsia="Times New Roman" w:hAnsi="Calibri" w:cs="Times New Roman"/>
          <w:color w:val="000000"/>
          <w:sz w:val="56"/>
          <w:szCs w:val="56"/>
        </w:rPr>
        <w:t>SS</w:t>
      </w:r>
      <w:r w:rsidRPr="00FE2FC9">
        <w:rPr>
          <w:rFonts w:ascii="Calibri" w:eastAsia="Times New Roman" w:hAnsi="Calibri" w:cs="Times New Roman"/>
          <w:color w:val="000000"/>
          <w:sz w:val="56"/>
          <w:szCs w:val="56"/>
          <w:rtl/>
        </w:rPr>
        <w:t xml:space="preserve"> عرض مؤسسة واحدة لسعلة القمصان.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2-يتجه المنحنى من أسفل إلى أعلى وإلى اليمين أي إن ميل المنحنى موجب ويعكس العلاقة الطردية بين الكمية المعروضة من القمصان وسعر القميص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محددات العرض: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هناك عدة عوامل أخرى تؤثر على عرض السوق لسلعة ما وتؤدي إلى تغير عرض السلعة ومن أهم هذه العوامل فهي: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1-سعر السلعة : </w:t>
      </w:r>
      <w:proofErr w:type="spellStart"/>
      <w:r w:rsidRPr="00FE2FC9">
        <w:rPr>
          <w:rFonts w:ascii="Calibri" w:eastAsia="Times New Roman" w:hAnsi="Calibri" w:cs="Times New Roman"/>
          <w:color w:val="000000"/>
          <w:sz w:val="56"/>
          <w:szCs w:val="56"/>
          <w:rtl/>
        </w:rPr>
        <w:t>إرتفاع</w:t>
      </w:r>
      <w:proofErr w:type="spellEnd"/>
      <w:r w:rsidRPr="00FE2FC9">
        <w:rPr>
          <w:rFonts w:ascii="Calibri" w:eastAsia="Times New Roman" w:hAnsi="Calibri" w:cs="Times New Roman"/>
          <w:color w:val="000000"/>
          <w:sz w:val="56"/>
          <w:szCs w:val="56"/>
          <w:rtl/>
        </w:rPr>
        <w:t xml:space="preserve"> سعر السلعة يشجع منتجيها على زيادة إنتاجهم من أجل تحقيق أرباح أعلى ،وبالتالي يمكن القول بأن </w:t>
      </w:r>
      <w:proofErr w:type="spellStart"/>
      <w:r w:rsidRPr="00FE2FC9">
        <w:rPr>
          <w:rFonts w:ascii="Calibri" w:eastAsia="Times New Roman" w:hAnsi="Calibri" w:cs="Times New Roman"/>
          <w:color w:val="000000"/>
          <w:sz w:val="56"/>
          <w:szCs w:val="56"/>
          <w:rtl/>
        </w:rPr>
        <w:t>إرتفاع</w:t>
      </w:r>
      <w:proofErr w:type="spellEnd"/>
      <w:r w:rsidRPr="00FE2FC9">
        <w:rPr>
          <w:rFonts w:ascii="Calibri" w:eastAsia="Times New Roman" w:hAnsi="Calibri" w:cs="Times New Roman"/>
          <w:color w:val="000000"/>
          <w:sz w:val="56"/>
          <w:szCs w:val="56"/>
          <w:rtl/>
        </w:rPr>
        <w:t xml:space="preserve"> سعر السلعة يؤدى إلى زيادة العرض منها مع ثبات العوامل الأخرى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2-تغير عدد البائعين أو المنتجين للسلعة:  إذا ارتفع عدد البائعين أو المنتجين لسلعة ما فإن ذلك سيؤدي إلى زيادة عرض السلعة، وبالتالي </w:t>
      </w:r>
      <w:r w:rsidRPr="00FE2FC9">
        <w:rPr>
          <w:rFonts w:ascii="Calibri" w:eastAsia="Times New Roman" w:hAnsi="Calibri" w:cs="Times New Roman"/>
          <w:color w:val="000000"/>
          <w:sz w:val="56"/>
          <w:szCs w:val="56"/>
          <w:rtl/>
        </w:rPr>
        <w:lastRenderedPageBreak/>
        <w:t>انتقال منحنى عرض السوق إلى اليمين وإلى أسفل ويحدث العكس في حالة انخفاض عدد البائعين أو المنتجين للسلعة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3-تغير أسعار عناصر الإنتاج:  إن التغيرات التي قد تطرأ على أسعار عناصر الإنتاج المستخدمة في عملية إنتاج سلعة ما لها تأثير مباشرة على تكلفة إنتاج السلعة وبالتالي على عرض السوق لهذه السلعة ففي حالة حدوث انخفاض في أجور العمال والمستخدمين أو أسعار المواد الخام فإن ذلك سيحدث تخفيضاً في تكلفة إنتاج السلعة مما يحفز المنتجين لزيارة عرضهم للسلعة، ومن ثم سوف ينتقل منحنى عرض السوق إلى اليمين وإلى أسفل كما سيحدث العكس فيما لو ارتفعت أسعار عناصر الإنتاج.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4-تغير المسـتوى التكنولـوجي : إن ت طوير المستوى التكنولوجي أو ال فن </w:t>
      </w:r>
      <w:proofErr w:type="spellStart"/>
      <w:r w:rsidRPr="00FE2FC9">
        <w:rPr>
          <w:rFonts w:ascii="Calibri" w:eastAsia="Times New Roman" w:hAnsi="Calibri" w:cs="Times New Roman"/>
          <w:color w:val="000000"/>
          <w:sz w:val="56"/>
          <w:szCs w:val="56"/>
          <w:rtl/>
        </w:rPr>
        <w:t>الإن</w:t>
      </w:r>
      <w:proofErr w:type="spellEnd"/>
      <w:r w:rsidRPr="00FE2FC9">
        <w:rPr>
          <w:rFonts w:ascii="Calibri" w:eastAsia="Times New Roman" w:hAnsi="Calibri" w:cs="Times New Roman"/>
          <w:color w:val="000000"/>
          <w:sz w:val="56"/>
          <w:szCs w:val="56"/>
          <w:rtl/>
        </w:rPr>
        <w:t xml:space="preserve"> تاجي المستخدم في عمليات الإنتاج له تأثير إيجابي في انخفاض تكلفة الإنتاج مما يؤدي إلى زيادة إنتاج السلعة وعرض السوق لها وفي حالة استخدام </w:t>
      </w:r>
      <w:r w:rsidRPr="00FE2FC9">
        <w:rPr>
          <w:rFonts w:ascii="Calibri" w:eastAsia="Times New Roman" w:hAnsi="Calibri" w:cs="Times New Roman"/>
          <w:color w:val="000000"/>
          <w:sz w:val="56"/>
          <w:szCs w:val="56"/>
          <w:rtl/>
        </w:rPr>
        <w:lastRenderedPageBreak/>
        <w:t xml:space="preserve">تكنولوجيا غير متطورة فإن لها تأثيرات سلبية على عملية الإنتاج ستؤدي إلى </w:t>
      </w:r>
      <w:proofErr w:type="spellStart"/>
      <w:r w:rsidRPr="00FE2FC9">
        <w:rPr>
          <w:rFonts w:ascii="Calibri" w:eastAsia="Times New Roman" w:hAnsi="Calibri" w:cs="Times New Roman"/>
          <w:color w:val="000000"/>
          <w:sz w:val="56"/>
          <w:szCs w:val="56"/>
          <w:rtl/>
        </w:rPr>
        <w:t>إرتفاع</w:t>
      </w:r>
      <w:proofErr w:type="spellEnd"/>
      <w:r w:rsidRPr="00FE2FC9">
        <w:rPr>
          <w:rFonts w:ascii="Calibri" w:eastAsia="Times New Roman" w:hAnsi="Calibri" w:cs="Times New Roman"/>
          <w:color w:val="000000"/>
          <w:sz w:val="56"/>
          <w:szCs w:val="56"/>
          <w:rtl/>
        </w:rPr>
        <w:t xml:space="preserve"> تكلفة إنتاج السلعة وبالتالي انخفاض عرضها وانتقال منحنى عرض السوق إلى اليسار وإلى أعلى.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5-مستوى الضرائب والإعانات الحكومية : قد تتدخل الحكومة في النشاط الاقتصادي </w:t>
      </w:r>
      <w:proofErr w:type="spellStart"/>
      <w:r w:rsidRPr="00FE2FC9">
        <w:rPr>
          <w:rFonts w:ascii="Calibri" w:eastAsia="Times New Roman" w:hAnsi="Calibri" w:cs="Times New Roman"/>
          <w:color w:val="000000"/>
          <w:sz w:val="56"/>
          <w:szCs w:val="56"/>
          <w:rtl/>
        </w:rPr>
        <w:t>لإغراض</w:t>
      </w:r>
      <w:proofErr w:type="spellEnd"/>
      <w:r w:rsidRPr="00FE2FC9">
        <w:rPr>
          <w:rFonts w:ascii="Calibri" w:eastAsia="Times New Roman" w:hAnsi="Calibri" w:cs="Times New Roman"/>
          <w:color w:val="000000"/>
          <w:sz w:val="56"/>
          <w:szCs w:val="56"/>
          <w:rtl/>
        </w:rPr>
        <w:t xml:space="preserve"> سياسية  أو اجتماعية فإذا قدمت الحكومة معونات للمنتجين أو رجال الأعمال أو خفضت الضرائب على الإنتاج أو المبيعات فإن ذلك سيؤدي إلى تخفيض تكلفة إنتاج السلعة وبالتالي سيزيد عرض السلعة في السوق ويتمثل ذلك بيانياً في انتقال منحنى عرض السوق إلى اليمين وإلى أسفل وكذلك فإن زيادة الضرائب أو تخفيض مستوى المعونات الحكومية له تأثير سلبي على أرباح المنتجين للسعلة وسنعكس ذلك على نقص عرض السوق وبالتالي انتقال المنحنى إلى اليسار وإلى الأعلى ونستطيع الآن أن نلخص حالات التغير في العرض الناجمة عن التغير في محددات العرض غير السعرية على النحو التالي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lastRenderedPageBreak/>
        <w:t>أولاً : حالات زيادة عرض السلعة والتي تؤدي إلى انتقال منحنى عرض السلعة إلى اليمين وإلى أسفل:</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1-زيادة عدد البائعين أو المنتجين للسلعة.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2-انخفاض أسعار عناصر الإنتاج.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3-تطبيق التكنولوجيا الحديثة في عمليات الإنتاج.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4-انخفاض نسبة الضرائب أو تقديم زيادة الإعانات الحكومية.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ثانياً : حالات نقصان عرض السلعة والتي تؤدي إلي انتقال منحنى العرض إلى اليسار: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1-نقصان عدد البائعين أو المنتجين للسلعة.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2-ارتفاع أسعار عناصر الإنتاج.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3-إستخدام تكنولوجيا أقل تطوراً وأكثر تكلفة في العملية الإنتاجية.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4-زيادة نسبة الضرائب أو تخفيض الإعانات الحكومية. </w:t>
      </w:r>
    </w:p>
    <w:p w:rsidR="00FE2FC9" w:rsidRPr="00FE2FC9" w:rsidRDefault="00FE2FC9" w:rsidP="00FE2FC9">
      <w:pPr>
        <w:bidi w:val="0"/>
        <w:spacing w:after="240" w:line="240" w:lineRule="auto"/>
        <w:rPr>
          <w:rFonts w:ascii="Times New Roman" w:eastAsia="Times New Roman" w:hAnsi="Times New Roman" w:cs="Times New Roman"/>
          <w:sz w:val="24"/>
          <w:szCs w:val="24"/>
          <w:rtl/>
        </w:rPr>
      </w:pP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noProof/>
          <w:sz w:val="24"/>
          <w:szCs w:val="24"/>
          <w:bdr w:val="none" w:sz="0" w:space="0" w:color="auto" w:frame="1"/>
        </w:rPr>
        <w:lastRenderedPageBreak/>
        <w:drawing>
          <wp:inline distT="0" distB="0" distL="0" distR="0" wp14:anchorId="384B8526" wp14:editId="443FC56A">
            <wp:extent cx="5276850" cy="3733800"/>
            <wp:effectExtent l="0" t="0" r="0" b="0"/>
            <wp:docPr id="2" name="صورة 2" descr="https://lh5.googleusercontent.com/6Hix8DFV8cpebfXDN99578hRLU1aeP33KW7CtuHqgjiCiX8AWB2k5MAWeZlJC6ARi1VGZrq3LwV_l1rdP8Qj-aD_OmpAKmiD7qxTUz61rXr3a8bwBLNPrCoyEFO0BAUqPynG-IoWZp7f_wIq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6Hix8DFV8cpebfXDN99578hRLU1aeP33KW7CtuHqgjiCiX8AWB2k5MAWeZlJC6ARi1VGZrq3LwV_l1rdP8Qj-aD_OmpAKmiD7qxTUz61rXr3a8bwBLNPrCoyEFO0BAUqPynG-IoWZp7f_wIqr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733800"/>
                    </a:xfrm>
                    <a:prstGeom prst="rect">
                      <a:avLst/>
                    </a:prstGeom>
                    <a:noFill/>
                    <a:ln>
                      <a:noFill/>
                    </a:ln>
                  </pic:spPr>
                </pic:pic>
              </a:graphicData>
            </a:graphic>
          </wp:inline>
        </w:drawing>
      </w:r>
      <w:r w:rsidRPr="00FE2FC9">
        <w:rPr>
          <w:rFonts w:ascii="Times New Roman" w:eastAsia="Times New Roman" w:hAnsi="Times New Roman" w:cs="Times New Roman"/>
          <w:sz w:val="24"/>
          <w:szCs w:val="24"/>
        </w:rPr>
        <w:br/>
      </w:r>
      <w:r w:rsidRPr="00FE2FC9">
        <w:rPr>
          <w:rFonts w:ascii="Times New Roman" w:eastAsia="Times New Roman" w:hAnsi="Times New Roman" w:cs="Times New Roman"/>
          <w:sz w:val="24"/>
          <w:szCs w:val="24"/>
        </w:rPr>
        <w:br/>
      </w: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1-انتقال منحنى العرض) </w:t>
      </w:r>
      <w:r w:rsidRPr="00FE2FC9">
        <w:rPr>
          <w:rFonts w:ascii="Calibri" w:eastAsia="Times New Roman" w:hAnsi="Calibri" w:cs="Times New Roman"/>
          <w:color w:val="000000"/>
          <w:sz w:val="56"/>
          <w:szCs w:val="56"/>
        </w:rPr>
        <w:t>SS</w:t>
      </w:r>
      <w:r w:rsidRPr="00FE2FC9">
        <w:rPr>
          <w:rFonts w:ascii="Calibri" w:eastAsia="Times New Roman" w:hAnsi="Calibri" w:cs="Times New Roman"/>
          <w:color w:val="000000"/>
          <w:sz w:val="56"/>
          <w:szCs w:val="56"/>
          <w:rtl/>
        </w:rPr>
        <w:t>( على اليمين وإلى أسفل أي على ) 1</w:t>
      </w:r>
      <w:r w:rsidRPr="00FE2FC9">
        <w:rPr>
          <w:rFonts w:ascii="Calibri" w:eastAsia="Times New Roman" w:hAnsi="Calibri" w:cs="Times New Roman"/>
          <w:color w:val="000000"/>
          <w:sz w:val="56"/>
          <w:szCs w:val="56"/>
        </w:rPr>
        <w:t>S1S</w:t>
      </w:r>
      <w:r w:rsidRPr="00FE2FC9">
        <w:rPr>
          <w:rFonts w:ascii="Calibri" w:eastAsia="Times New Roman" w:hAnsi="Calibri" w:cs="Times New Roman"/>
          <w:color w:val="000000"/>
          <w:sz w:val="56"/>
          <w:szCs w:val="56"/>
          <w:rtl/>
        </w:rPr>
        <w:t xml:space="preserve"> (  يدل على زيادة عرض السلعة.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2-انتقال منحنى العرض ) </w:t>
      </w:r>
      <w:r w:rsidRPr="00FE2FC9">
        <w:rPr>
          <w:rFonts w:ascii="Calibri" w:eastAsia="Times New Roman" w:hAnsi="Calibri" w:cs="Times New Roman"/>
          <w:color w:val="000000"/>
          <w:sz w:val="56"/>
          <w:szCs w:val="56"/>
        </w:rPr>
        <w:t>SS</w:t>
      </w:r>
      <w:r w:rsidRPr="00FE2FC9">
        <w:rPr>
          <w:rFonts w:ascii="Calibri" w:eastAsia="Times New Roman" w:hAnsi="Calibri" w:cs="Times New Roman"/>
          <w:color w:val="000000"/>
          <w:sz w:val="56"/>
          <w:szCs w:val="56"/>
          <w:rtl/>
        </w:rPr>
        <w:t xml:space="preserve"> ( إي أعلى وإلى اليسار أي إلى ) 2</w:t>
      </w:r>
      <w:r w:rsidRPr="00FE2FC9">
        <w:rPr>
          <w:rFonts w:ascii="Calibri" w:eastAsia="Times New Roman" w:hAnsi="Calibri" w:cs="Times New Roman"/>
          <w:color w:val="000000"/>
          <w:sz w:val="56"/>
          <w:szCs w:val="56"/>
        </w:rPr>
        <w:t>S2S</w:t>
      </w:r>
      <w:r w:rsidRPr="00FE2FC9">
        <w:rPr>
          <w:rFonts w:ascii="Calibri" w:eastAsia="Times New Roman" w:hAnsi="Calibri" w:cs="Times New Roman"/>
          <w:color w:val="000000"/>
          <w:sz w:val="56"/>
          <w:szCs w:val="56"/>
          <w:rtl/>
        </w:rPr>
        <w:t>( يدل على نقصان عرض السلعة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مرونة العرض السعرية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مرونة العرض السعرية لا تختلف من حيث المفهوم عن مرونة الطلب السعرية ولا تقل </w:t>
      </w:r>
      <w:r w:rsidRPr="00FE2FC9">
        <w:rPr>
          <w:rFonts w:ascii="Calibri" w:eastAsia="Times New Roman" w:hAnsi="Calibri" w:cs="Times New Roman"/>
          <w:color w:val="000000"/>
          <w:sz w:val="56"/>
          <w:szCs w:val="56"/>
          <w:rtl/>
        </w:rPr>
        <w:lastRenderedPageBreak/>
        <w:t>أهمية عنها، فهي تعني مدى استجابة الكمية المعروضة من سلعة ما للتغيرات في سعرها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ويتم احتساب معامل مرونة الطلب السعرية باستخدام الصيغة التالية :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Pr>
      </w:pPr>
      <w:r w:rsidRPr="00FE2FC9">
        <w:rPr>
          <w:rFonts w:ascii="Calibri" w:eastAsia="Times New Roman" w:hAnsi="Calibri" w:cs="Times New Roman"/>
          <w:i/>
          <w:iCs/>
          <w:color w:val="404040"/>
          <w:rtl/>
        </w:rPr>
        <w:t>                                </w:t>
      </w:r>
      <w:r w:rsidRPr="00FE2FC9">
        <w:rPr>
          <w:rFonts w:ascii="Calibri" w:eastAsia="Times New Roman" w:hAnsi="Calibri" w:cs="Times New Roman"/>
          <w:b/>
          <w:bCs/>
          <w:i/>
          <w:iCs/>
          <w:smallCaps/>
          <w:color w:val="4472C4"/>
          <w:rtl/>
        </w:rPr>
        <w:t>التغير النسبي في الكمية المعروضة من السلعة </w:t>
      </w: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tl/>
        </w:rPr>
      </w:pPr>
      <w:r w:rsidRPr="00FE2FC9">
        <w:rPr>
          <w:rFonts w:ascii="Calibri" w:eastAsia="Times New Roman" w:hAnsi="Calibri" w:cs="Times New Roman"/>
          <w:b/>
          <w:bCs/>
          <w:i/>
          <w:iCs/>
          <w:smallCaps/>
          <w:color w:val="4472C4"/>
          <w:rtl/>
        </w:rPr>
        <w:t>مرونة الطلب السعرية =______________________________</w:t>
      </w:r>
    </w:p>
    <w:p w:rsidR="00FE2FC9" w:rsidRPr="00FE2FC9" w:rsidRDefault="00FE2FC9" w:rsidP="00FE2FC9">
      <w:pPr>
        <w:spacing w:before="200" w:after="160" w:line="240" w:lineRule="auto"/>
        <w:ind w:left="864" w:right="864"/>
        <w:jc w:val="center"/>
        <w:rPr>
          <w:rFonts w:ascii="Times New Roman" w:eastAsia="Times New Roman" w:hAnsi="Times New Roman" w:cs="Times New Roman"/>
          <w:sz w:val="24"/>
          <w:szCs w:val="24"/>
          <w:rtl/>
        </w:rPr>
      </w:pPr>
      <w:r w:rsidRPr="00FE2FC9">
        <w:rPr>
          <w:rFonts w:ascii="Calibri" w:eastAsia="Times New Roman" w:hAnsi="Calibri" w:cs="Times New Roman"/>
          <w:b/>
          <w:bCs/>
          <w:i/>
          <w:iCs/>
          <w:smallCaps/>
          <w:color w:val="4472C4"/>
          <w:rtl/>
        </w:rPr>
        <w:t>                                  التغير النسبي في سعر السلعة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مرونة العرض السعرية دائماً موجبة بسبب العلاقة الطردية بين سعر السلعة والكمية المعروضة منها .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أنواع مرونة العرض السعرية: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1-عرض مرن : حيث تكون مرونة العرض أكبر من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2-عرض غير مرن : حيث تكون مرونة العرض أقل من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3-عرض متكافئ المرونة: حيث تكون مرونة العرض تساوى الواحد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4-عرض عديم المرونة : حيث تكون مرونة العرض مساوية للصفر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5-عرض لانهائي المرونة : حيث تكون مرونة العرض مالا نهاية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lastRenderedPageBreak/>
        <w:t>محددات مرونة العرض السعرية: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1-عامل الزمن: يعتبر الزمن أهم محدد لمرونة العرض السعرية حيث تكون مرونة عرض السلعة قليلة جداً في المدى القصير لعدم تمكن المنتجين من الاستجابة للتغيرات في سعر السلعة وعدم </w:t>
      </w:r>
      <w:proofErr w:type="spellStart"/>
      <w:r w:rsidRPr="00FE2FC9">
        <w:rPr>
          <w:rFonts w:ascii="Calibri" w:eastAsia="Times New Roman" w:hAnsi="Calibri" w:cs="Times New Roman"/>
          <w:color w:val="000000"/>
          <w:sz w:val="56"/>
          <w:szCs w:val="56"/>
          <w:rtl/>
        </w:rPr>
        <w:t>إستطاعتهم</w:t>
      </w:r>
      <w:proofErr w:type="spellEnd"/>
      <w:r w:rsidRPr="00FE2FC9">
        <w:rPr>
          <w:rFonts w:ascii="Calibri" w:eastAsia="Times New Roman" w:hAnsi="Calibri" w:cs="Times New Roman"/>
          <w:color w:val="000000"/>
          <w:sz w:val="56"/>
          <w:szCs w:val="56"/>
          <w:rtl/>
        </w:rPr>
        <w:t xml:space="preserve"> تغيير عناصر الانتاج اما في المدى الطويل فتصبح مرونة عرض السلعة عالية ويستطيع المنتجون زيادة الكمية المعروضة منها والاستجابة للارتفاع في سعر السلعة.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2-قابلية السلعة للتخزين: كلما كانت السلعة قابلة للتخزين وغير سريعة العطب كلما أصبحت مرونة عرضها اكبر إذا يستطيع </w:t>
      </w:r>
      <w:proofErr w:type="spellStart"/>
      <w:r w:rsidRPr="00FE2FC9">
        <w:rPr>
          <w:rFonts w:ascii="Calibri" w:eastAsia="Times New Roman" w:hAnsi="Calibri" w:cs="Times New Roman"/>
          <w:color w:val="000000"/>
          <w:sz w:val="56"/>
          <w:szCs w:val="56"/>
          <w:rtl/>
        </w:rPr>
        <w:t>منتجوا</w:t>
      </w:r>
      <w:proofErr w:type="spellEnd"/>
      <w:r w:rsidRPr="00FE2FC9">
        <w:rPr>
          <w:rFonts w:ascii="Calibri" w:eastAsia="Times New Roman" w:hAnsi="Calibri" w:cs="Times New Roman"/>
          <w:color w:val="000000"/>
          <w:sz w:val="56"/>
          <w:szCs w:val="56"/>
          <w:rtl/>
        </w:rPr>
        <w:t xml:space="preserve"> السلعة زيادة عرضها أو )تخفيضه( عن طريق التخزين فإذا ارتفع السعر يزداد العرض وإذا انخفض السعر يقل العرض ويزيد المخزون من السلعة.   </w:t>
      </w:r>
    </w:p>
    <w:p w:rsidR="00FE2FC9" w:rsidRPr="00FE2FC9" w:rsidRDefault="00FE2FC9" w:rsidP="00FE2FC9">
      <w:pPr>
        <w:bidi w:val="0"/>
        <w:spacing w:after="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 xml:space="preserve">3-قابلية عناصر الإنتاج للانتقال: كلما كانت عناصر الإنتاج </w:t>
      </w:r>
      <w:proofErr w:type="spellStart"/>
      <w:r w:rsidRPr="00FE2FC9">
        <w:rPr>
          <w:rFonts w:ascii="Calibri" w:eastAsia="Times New Roman" w:hAnsi="Calibri" w:cs="Times New Roman"/>
          <w:color w:val="000000"/>
          <w:sz w:val="56"/>
          <w:szCs w:val="56"/>
          <w:rtl/>
        </w:rPr>
        <w:t>قالبة</w:t>
      </w:r>
      <w:proofErr w:type="spellEnd"/>
      <w:r w:rsidRPr="00FE2FC9">
        <w:rPr>
          <w:rFonts w:ascii="Calibri" w:eastAsia="Times New Roman" w:hAnsi="Calibri" w:cs="Times New Roman"/>
          <w:color w:val="000000"/>
          <w:sz w:val="56"/>
          <w:szCs w:val="56"/>
          <w:rtl/>
        </w:rPr>
        <w:t xml:space="preserve"> للتحول من إنتاج سلعة إلى أخرى كلما كانت مرونة عرض السلعة اكبر اما </w:t>
      </w:r>
      <w:r w:rsidRPr="00FE2FC9">
        <w:rPr>
          <w:rFonts w:ascii="Calibri" w:eastAsia="Times New Roman" w:hAnsi="Calibri" w:cs="Times New Roman"/>
          <w:color w:val="000000"/>
          <w:sz w:val="56"/>
          <w:szCs w:val="56"/>
          <w:rtl/>
        </w:rPr>
        <w:lastRenderedPageBreak/>
        <w:t>إذا كانت عناصر الإنتاج غير قابلة للتحول فإن المنتج لا يستطيع الاستجابة وزيادة عرض السلعة في حالة ارتفاع سعرها وتقليص عرض السلعة التي انخفض سعرها  . </w:t>
      </w:r>
    </w:p>
    <w:p w:rsidR="00FE2FC9" w:rsidRPr="00FE2FC9" w:rsidRDefault="00FE2FC9" w:rsidP="00FE2FC9">
      <w:pPr>
        <w:bidi w:val="0"/>
        <w:spacing w:after="240" w:line="240" w:lineRule="auto"/>
        <w:rPr>
          <w:rFonts w:ascii="Times New Roman" w:eastAsia="Times New Roman" w:hAnsi="Times New Roman" w:cs="Times New Roman"/>
          <w:sz w:val="24"/>
          <w:szCs w:val="24"/>
          <w:rtl/>
        </w:rPr>
      </w:pPr>
    </w:p>
    <w:p w:rsidR="00FE2FC9" w:rsidRPr="00FE2FC9" w:rsidRDefault="00FE2FC9" w:rsidP="00FE2FC9">
      <w:pPr>
        <w:spacing w:after="0" w:line="240" w:lineRule="auto"/>
        <w:rPr>
          <w:rFonts w:ascii="Times New Roman" w:eastAsia="Times New Roman" w:hAnsi="Times New Roman" w:cs="Times New Roman"/>
          <w:sz w:val="24"/>
          <w:szCs w:val="24"/>
        </w:rPr>
      </w:pPr>
      <w:r w:rsidRPr="00FE2FC9">
        <w:rPr>
          <w:rFonts w:ascii="Calibri" w:eastAsia="Times New Roman" w:hAnsi="Calibri" w:cs="Times New Roman"/>
          <w:color w:val="000000"/>
          <w:sz w:val="56"/>
          <w:szCs w:val="56"/>
          <w:rtl/>
        </w:rPr>
        <w:t>أهمية المرونة:  </w:t>
      </w:r>
    </w:p>
    <w:p w:rsidR="00FE2FC9" w:rsidRPr="00FE2FC9" w:rsidRDefault="00FE2FC9" w:rsidP="00FE2FC9">
      <w:pPr>
        <w:spacing w:after="0" w:line="240" w:lineRule="auto"/>
        <w:rPr>
          <w:rFonts w:ascii="Times New Roman" w:eastAsia="Times New Roman" w:hAnsi="Times New Roman" w:cs="Times New Roman"/>
          <w:sz w:val="24"/>
          <w:szCs w:val="24"/>
          <w:rtl/>
        </w:rPr>
      </w:pPr>
      <w:r w:rsidRPr="00FE2FC9">
        <w:rPr>
          <w:rFonts w:ascii="Calibri" w:eastAsia="Times New Roman" w:hAnsi="Calibri" w:cs="Times New Roman"/>
          <w:color w:val="000000"/>
          <w:sz w:val="56"/>
          <w:szCs w:val="56"/>
          <w:rtl/>
        </w:rPr>
        <w:t xml:space="preserve">بعد هذا الاستعراض قد يتساءل بعضنا عن الجدوى من دراسة موضوع المرونة الواقع أن فكرة المرونة من أكثر الموضوعات تطبيقاً في مجال السياسة الاقتصادية وهي مهمة جدا في الدراسات التي يقوم بها قطاع الأعمال لتسويق منتجاتهم. وفي مجال السياسة الاقتصادية تستخدم المرونة في الدراسات الخاصة بأثر الضرائب والاعانات أو الرسوم الجمركية على الأفراد والمؤسسات. فعندما تقرر الدولة صرف إعانة لسلعة معينة فإن معرفة مرونة الطلب ومرونة العرض من تلك السلعة ضروري لتحديد الجهة الخاصة التي يتحصل على اكبر فائدة </w:t>
      </w:r>
      <w:proofErr w:type="spellStart"/>
      <w:r w:rsidRPr="00FE2FC9">
        <w:rPr>
          <w:rFonts w:ascii="Calibri" w:eastAsia="Times New Roman" w:hAnsi="Calibri" w:cs="Times New Roman"/>
          <w:color w:val="000000"/>
          <w:sz w:val="56"/>
          <w:szCs w:val="56"/>
          <w:rtl/>
        </w:rPr>
        <w:t>مكمنة</w:t>
      </w:r>
      <w:proofErr w:type="spellEnd"/>
      <w:r w:rsidRPr="00FE2FC9">
        <w:rPr>
          <w:rFonts w:ascii="Calibri" w:eastAsia="Times New Roman" w:hAnsi="Calibri" w:cs="Times New Roman"/>
          <w:color w:val="000000"/>
          <w:sz w:val="56"/>
          <w:szCs w:val="56"/>
          <w:rtl/>
        </w:rPr>
        <w:t xml:space="preserve"> من الإعانة وكذلك الحال في السياسات الخاصة بالضرائب أو سياسات التسعير المختلفة.  </w:t>
      </w:r>
    </w:p>
    <w:p w:rsidR="00BB24B9" w:rsidRDefault="00BB24B9"/>
    <w:sectPr w:rsidR="00BB24B9" w:rsidSect="00BF4C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1CCE"/>
    <w:multiLevelType w:val="multilevel"/>
    <w:tmpl w:val="7C9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C9"/>
    <w:rsid w:val="00BB24B9"/>
    <w:rsid w:val="00BF4CF8"/>
    <w:rsid w:val="00E14EE5"/>
    <w:rsid w:val="00E352DD"/>
    <w:rsid w:val="00FE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2FC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E2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2FC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E2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78770">
      <w:bodyDiv w:val="1"/>
      <w:marLeft w:val="0"/>
      <w:marRight w:val="0"/>
      <w:marTop w:val="0"/>
      <w:marBottom w:val="0"/>
      <w:divBdr>
        <w:top w:val="none" w:sz="0" w:space="0" w:color="auto"/>
        <w:left w:val="none" w:sz="0" w:space="0" w:color="auto"/>
        <w:bottom w:val="none" w:sz="0" w:space="0" w:color="auto"/>
        <w:right w:val="none" w:sz="0" w:space="0" w:color="auto"/>
      </w:divBdr>
      <w:divsChild>
        <w:div w:id="1122458547">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1856</Words>
  <Characters>10584</Characters>
  <Application>Microsoft Office Word</Application>
  <DocSecurity>0</DocSecurity>
  <Lines>88</Lines>
  <Paragraphs>24</Paragraphs>
  <ScaleCrop>false</ScaleCrop>
  <Company>SACC</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2022-07-04T14:26:00Z</dcterms:created>
  <dcterms:modified xsi:type="dcterms:W3CDTF">2022-07-04T20:33:00Z</dcterms:modified>
</cp:coreProperties>
</file>